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lineRule="exact" w:line="600"/>
        <w:jc w:val="center"/>
        <w:rPr>
          <w:rFonts w:ascii="华文中宋" w:cs="华文中宋" w:eastAsia="华文中宋" w:hAnsi="华文中宋" w:hint="eastAsia"/>
          <w:bCs/>
          <w:sz w:val="44"/>
          <w:szCs w:val="44"/>
        </w:rPr>
      </w:pPr>
      <w:r>
        <w:rPr>
          <w:rFonts w:ascii="华文中宋" w:cs="华文中宋" w:eastAsia="华文中宋" w:hAnsi="华文中宋" w:hint="eastAsia"/>
          <w:bCs/>
          <w:sz w:val="44"/>
          <w:szCs w:val="44"/>
        </w:rPr>
        <w:t>“山水洲城·沁园春 — 长沙文旅月”</w:t>
      </w:r>
      <w:bookmarkStart w:id="0" w:name="_GoBack"/>
      <w:bookmarkEnd w:id="0"/>
    </w:p>
    <w:p>
      <w:pPr>
        <w:pStyle w:val="style0"/>
        <w:spacing w:lineRule="exact" w:line="600"/>
        <w:jc w:val="center"/>
        <w:rPr>
          <w:rFonts w:ascii="华文中宋" w:cs="华文中宋" w:eastAsia="华文中宋" w:hAnsi="华文中宋" w:hint="eastAsia"/>
          <w:bCs/>
          <w:sz w:val="44"/>
          <w:szCs w:val="44"/>
        </w:rPr>
      </w:pPr>
      <w:r>
        <w:rPr>
          <w:rFonts w:ascii="华文中宋" w:cs="华文中宋" w:eastAsia="华文中宋" w:hAnsi="华文中宋" w:hint="eastAsia"/>
          <w:bCs/>
          <w:sz w:val="44"/>
          <w:szCs w:val="44"/>
        </w:rPr>
        <w:t>区县（市）文旅推广活动汇总</w:t>
      </w:r>
    </w:p>
    <w:p>
      <w:pPr>
        <w:pStyle w:val="style0"/>
        <w:spacing w:lineRule="exact" w:line="360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芙蓉区</w:t>
      </w:r>
    </w:p>
    <w:tbl>
      <w:tblPr>
        <w:tblStyle w:val="style154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815"/>
        <w:gridCol w:w="1170"/>
        <w:gridCol w:w="4831"/>
      </w:tblGrid>
      <w:tr>
        <w:trPr>
          <w:trHeight w:val="662" w:hRule="atLeast"/>
          <w:jc w:val="center"/>
        </w:trPr>
        <w:tc>
          <w:tcPr>
            <w:tcW w:w="2184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活动名称（主题）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主办单位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时间</w:t>
            </w:r>
          </w:p>
        </w:tc>
        <w:tc>
          <w:tcPr>
            <w:tcW w:w="4831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内容简介</w:t>
            </w:r>
          </w:p>
        </w:tc>
      </w:tr>
      <w:tr>
        <w:tblPrEx/>
        <w:trPr>
          <w:trHeight w:val="1002" w:hRule="atLeast"/>
          <w:jc w:val="center"/>
        </w:trPr>
        <w:tc>
          <w:tcPr>
            <w:tcW w:w="2184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“芯动芙蓉·美好生活消费月”消费活动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芙蓉区政府、芙蓉区文化旅游体育局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3.20-4.25</w:t>
            </w:r>
          </w:p>
        </w:tc>
        <w:tc>
          <w:tcPr>
            <w:tcW w:w="4831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将推出芯动芙蓉·单单领红包、芯动芙蓉·万元红包抽大奖、芯动芙蓉·美好生活消费月线上系列活动，芯动芙蓉·美好生活消费月周末地推、芯动芙蓉·为芙蓉加油笑脸征集、芯动芙蓉·美好生活消费月颁奖盛典线下系列活动。</w:t>
            </w:r>
          </w:p>
        </w:tc>
      </w:tr>
      <w:tr>
        <w:tblPrEx/>
        <w:trPr>
          <w:trHeight w:val="867" w:hRule="atLeast"/>
          <w:jc w:val="center"/>
        </w:trPr>
        <w:tc>
          <w:tcPr>
            <w:tcW w:w="2184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“春暖花开，芙蓉等你来”短视频大赛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芙蓉区政府、</w:t>
            </w:r>
          </w:p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芙蓉区文化旅游体育局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4.1-4.20</w:t>
            </w:r>
          </w:p>
        </w:tc>
        <w:tc>
          <w:tcPr>
            <w:tcW w:w="4831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通过媒体线上发布旅游精品线路，游客拍摄春游短视频参赛。</w:t>
            </w:r>
          </w:p>
        </w:tc>
      </w:tr>
      <w:tr>
        <w:tblPrEx/>
        <w:trPr>
          <w:trHeight w:val="972" w:hRule="atLeast"/>
          <w:jc w:val="center"/>
        </w:trPr>
        <w:tc>
          <w:tcPr>
            <w:tcW w:w="2184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隐藏的大厨-2020华天民间厨艺争霸赛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芙蓉区文化旅游体育局、湖南公共频道、华天大酒店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4-5月</w:t>
            </w:r>
          </w:p>
        </w:tc>
        <w:tc>
          <w:tcPr>
            <w:tcW w:w="4831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发掘湘菜的民间高手和传统食材的制作技艺，拉开胡天大酒店品牌经营的亲民化序幕。</w:t>
            </w:r>
          </w:p>
        </w:tc>
      </w:tr>
    </w:tbl>
    <w:p>
      <w:pPr>
        <w:pStyle w:val="style0"/>
        <w:spacing w:lineRule="exact" w:line="360"/>
        <w:jc w:val="right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 xml:space="preserve"> </w:t>
      </w: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天心区</w:t>
      </w:r>
    </w:p>
    <w:tbl>
      <w:tblPr>
        <w:tblStyle w:val="style154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824"/>
        <w:gridCol w:w="1264"/>
        <w:gridCol w:w="4740"/>
      </w:tblGrid>
      <w:tr>
        <w:trPr>
          <w:trHeight w:val="66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活动名称（主题）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主办单位</w:t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时间</w:t>
            </w:r>
          </w:p>
        </w:tc>
        <w:tc>
          <w:tcPr>
            <w:tcW w:w="4740" w:type="dxa"/>
            <w:tcBorders/>
            <w:vAlign w:val="center"/>
          </w:tcPr>
          <w:p>
            <w:pPr>
              <w:pStyle w:val="style0"/>
              <w:spacing w:lineRule="exact" w:line="34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内容简介</w:t>
            </w:r>
          </w:p>
        </w:tc>
      </w:tr>
      <w:tr>
        <w:tblPrEx/>
        <w:trPr>
          <w:trHeight w:val="1265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“惠聚天心</w:t>
            </w:r>
            <w:r>
              <w:rPr>
                <w:rFonts w:ascii="华文中宋" w:cs="华文中宋" w:eastAsia="华文中宋" w:hAnsi="华文中宋" w:hint="eastAsia"/>
                <w:szCs w:val="21"/>
              </w:rPr>
              <w:t>·乐购天心</w:t>
            </w:r>
            <w:r>
              <w:rPr>
                <w:rFonts w:ascii="宋体" w:cs="宋体" w:eastAsia="宋体" w:hAnsi="宋体" w:hint="eastAsia"/>
                <w:szCs w:val="21"/>
              </w:rPr>
              <w:t>”--天天开心购物消费季暨天心汽车消费节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天心区政府、天心区文化旅游体育局</w:t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3.14-6月</w:t>
            </w:r>
          </w:p>
        </w:tc>
        <w:tc>
          <w:tcPr>
            <w:tcW w:w="4740" w:type="dxa"/>
            <w:tcBorders/>
            <w:vAlign w:val="center"/>
          </w:tcPr>
          <w:p>
            <w:pPr>
              <w:pStyle w:val="style0"/>
              <w:widowControl/>
              <w:spacing w:lineRule="exact" w:line="34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组织五一商圈联手长株潭商圈，开启了天心区2020年首个购物消费季，并发布了五条旅游精品线路。</w:t>
            </w:r>
          </w:p>
        </w:tc>
      </w:tr>
    </w:tbl>
    <w:p>
      <w:pPr>
        <w:pStyle w:val="style0"/>
        <w:spacing w:lineRule="exact" w:line="360"/>
        <w:jc w:val="lef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 xml:space="preserve">岳麓区 </w:t>
      </w:r>
    </w:p>
    <w:tbl>
      <w:tblPr>
        <w:tblStyle w:val="style154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828"/>
        <w:gridCol w:w="1245"/>
        <w:gridCol w:w="4755"/>
      </w:tblGrid>
      <w:tr>
        <w:trPr>
          <w:trHeight w:val="66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活动名称（主题）</w:t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主办单位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时间</w:t>
            </w:r>
          </w:p>
        </w:tc>
        <w:tc>
          <w:tcPr>
            <w:tcW w:w="4755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内容简介</w:t>
            </w:r>
          </w:p>
        </w:tc>
      </w:tr>
      <w:tr>
        <w:tblPrEx/>
        <w:trPr>
          <w:trHeight w:val="66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“花开四季畅享岳麓”文旅消费节</w:t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岳麓区政府、</w:t>
            </w:r>
          </w:p>
          <w:p>
            <w:pPr>
              <w:pStyle w:val="style0"/>
              <w:spacing w:lineRule="exact" w:line="32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岳麓区文化旅游体育局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3-5月</w:t>
            </w:r>
          </w:p>
        </w:tc>
        <w:tc>
          <w:tcPr>
            <w:tcW w:w="4755" w:type="dxa"/>
            <w:tcBorders/>
            <w:vAlign w:val="center"/>
          </w:tcPr>
          <w:p>
            <w:pPr>
              <w:pStyle w:val="style0"/>
              <w:spacing w:lineRule="exact" w:line="32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举办“春暖花开·遇见岳麓”文旅消费节、车食鉴活动、商超中庭主题活动、生活美学集市等特色主题活动，并通过抖音、智慧长沙、爱逛直播、看点直播等直播平台打造“长时间、多品牌、多品类、大优惠”消费节互联网直播活动，线上、线下同步开展，持续三个月为消费者提供优质的消费活动与服务。</w:t>
            </w:r>
          </w:p>
        </w:tc>
      </w:tr>
      <w:tr>
        <w:tblPrEx/>
        <w:trPr>
          <w:trHeight w:val="937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“花海健行·田园欢歌”第五届含浦油菜花节</w:t>
            </w:r>
          </w:p>
        </w:tc>
        <w:tc>
          <w:tcPr>
            <w:tcW w:w="1828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岳麓区文化旅游体育局、含浦街道</w:t>
            </w:r>
          </w:p>
        </w:tc>
        <w:tc>
          <w:tcPr>
            <w:tcW w:w="1245" w:type="dxa"/>
            <w:tcBorders/>
            <w:vAlign w:val="center"/>
          </w:tcPr>
          <w:p>
            <w:pPr>
              <w:pStyle w:val="style0"/>
              <w:spacing w:lineRule="exact" w:line="32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3.18-4月</w:t>
            </w:r>
          </w:p>
        </w:tc>
        <w:tc>
          <w:tcPr>
            <w:tcW w:w="4755" w:type="dxa"/>
            <w:tcBorders/>
            <w:vAlign w:val="center"/>
          </w:tcPr>
          <w:p>
            <w:pPr>
              <w:pStyle w:val="style0"/>
              <w:spacing w:lineRule="exact" w:line="32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 xml:space="preserve">春季赏油菜花活动；“含浦家庭农场联盟地图”系列优惠活动。 </w:t>
            </w:r>
          </w:p>
        </w:tc>
      </w:tr>
    </w:tbl>
    <w:p>
      <w:pPr>
        <w:pStyle w:val="style0"/>
        <w:spacing w:lineRule="exact" w:line="360"/>
        <w:jc w:val="right"/>
        <w:rPr>
          <w:rFonts w:ascii="仿宋" w:cs="仿宋" w:eastAsia="仿宋" w:hAnsi="仿宋"/>
          <w:sz w:val="28"/>
          <w:szCs w:val="28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开福区</w:t>
      </w:r>
    </w:p>
    <w:tbl>
      <w:tblPr>
        <w:tblStyle w:val="style154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815"/>
        <w:gridCol w:w="1170"/>
        <w:gridCol w:w="4831"/>
      </w:tblGrid>
      <w:tr>
        <w:trPr>
          <w:trHeight w:val="662" w:hRule="atLeast"/>
          <w:jc w:val="center"/>
        </w:trPr>
        <w:tc>
          <w:tcPr>
            <w:tcW w:w="218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活动名称（主题）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主办单位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时间</w:t>
            </w:r>
          </w:p>
        </w:tc>
        <w:tc>
          <w:tcPr>
            <w:tcW w:w="4831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内容简介</w:t>
            </w:r>
          </w:p>
        </w:tc>
      </w:tr>
      <w:tr>
        <w:tblPrEx/>
        <w:trPr>
          <w:trHeight w:val="1177" w:hRule="atLeast"/>
          <w:jc w:val="center"/>
        </w:trPr>
        <w:tc>
          <w:tcPr>
            <w:tcW w:w="2184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“幸福向北，畅游开福”汽车文旅美食节</w:t>
            </w:r>
          </w:p>
        </w:tc>
        <w:tc>
          <w:tcPr>
            <w:tcW w:w="1815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开福区人民政府、</w:t>
            </w:r>
          </w:p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开福区商务局、</w:t>
            </w:r>
          </w:p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开福区文化旅游体育局</w:t>
            </w:r>
          </w:p>
        </w:tc>
        <w:tc>
          <w:tcPr>
            <w:tcW w:w="1170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3.28-5.28</w:t>
            </w:r>
          </w:p>
        </w:tc>
        <w:tc>
          <w:tcPr>
            <w:tcW w:w="4831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3月28日在长沙园林生态园举行活动启动式，通过28场芒果云直播汽车销售、景区打卡方式，拉动开福汽车销售，文旅复兴，餐饮复苏 。</w:t>
            </w:r>
          </w:p>
        </w:tc>
      </w:tr>
    </w:tbl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 xml:space="preserve">                            </w:t>
      </w: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雨花区</w:t>
      </w:r>
    </w:p>
    <w:tbl>
      <w:tblPr>
        <w:tblStyle w:val="style154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824"/>
        <w:gridCol w:w="1158"/>
        <w:gridCol w:w="4846"/>
      </w:tblGrid>
      <w:tr>
        <w:trPr>
          <w:trHeight w:val="41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活动名称（主题）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主办单位</w:t>
            </w:r>
          </w:p>
        </w:tc>
        <w:tc>
          <w:tcPr>
            <w:tcW w:w="115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时间</w:t>
            </w:r>
          </w:p>
        </w:tc>
        <w:tc>
          <w:tcPr>
            <w:tcW w:w="484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仿宋" w:cs="仿宋" w:eastAsia="仿宋" w:hAnsi="仿宋"/>
                <w:b/>
                <w:bCs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内容简介</w:t>
            </w:r>
          </w:p>
        </w:tc>
      </w:tr>
      <w:tr>
        <w:tblPrEx/>
        <w:trPr>
          <w:trHeight w:val="67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“谁是雨花文旅网红”评选活动</w:t>
            </w:r>
          </w:p>
          <w:p>
            <w:pPr>
              <w:pStyle w:val="style0"/>
              <w:widowControl/>
              <w:spacing w:lineRule="exact" w:line="360"/>
              <w:textAlignment w:val="center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雨花区委宣传部</w:t>
            </w:r>
          </w:p>
          <w:p>
            <w:pPr>
              <w:pStyle w:val="style0"/>
              <w:widowControl/>
              <w:spacing w:lineRule="exact" w:line="360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雨花区文化旅游体育局</w:t>
            </w:r>
          </w:p>
        </w:tc>
        <w:tc>
          <w:tcPr>
            <w:tcW w:w="1158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3月—5月</w:t>
            </w:r>
          </w:p>
        </w:tc>
        <w:tc>
          <w:tcPr>
            <w:tcW w:w="4846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启动仪式；非遗文创体验主题游；颁奖仪式暨雨花文旅新产品推介会。</w:t>
            </w:r>
            <w:r>
              <w:rPr>
                <w:rFonts w:ascii="宋体" w:cs="宋体" w:eastAsia="宋体" w:hAnsi="宋体"/>
                <w:szCs w:val="21"/>
              </w:rPr>
              <w:t xml:space="preserve"> </w:t>
            </w:r>
          </w:p>
        </w:tc>
      </w:tr>
    </w:tbl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 xml:space="preserve">                          </w:t>
      </w: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望城区</w:t>
      </w:r>
    </w:p>
    <w:tbl>
      <w:tblPr>
        <w:tblStyle w:val="style154"/>
        <w:tblW w:w="1014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830"/>
        <w:gridCol w:w="1176"/>
        <w:gridCol w:w="4896"/>
      </w:tblGrid>
      <w:tr>
        <w:trPr>
          <w:trHeight w:val="602" w:hRule="atLeast"/>
          <w:jc w:val="center"/>
        </w:trPr>
        <w:tc>
          <w:tcPr>
            <w:tcW w:w="22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活动名称（主题）</w:t>
            </w:r>
          </w:p>
        </w:tc>
        <w:tc>
          <w:tcPr>
            <w:tcW w:w="1830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主办单位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时间</w:t>
            </w:r>
          </w:p>
        </w:tc>
        <w:tc>
          <w:tcPr>
            <w:tcW w:w="489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内容简介</w:t>
            </w:r>
          </w:p>
        </w:tc>
      </w:tr>
      <w:tr>
        <w:tblPrEx/>
        <w:trPr>
          <w:trHeight w:val="602" w:hRule="atLeast"/>
          <w:jc w:val="center"/>
        </w:trPr>
        <w:tc>
          <w:tcPr>
            <w:tcW w:w="22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望城区2020赏花踏青摄影（短视频）大赛</w:t>
            </w:r>
          </w:p>
        </w:tc>
        <w:tc>
          <w:tcPr>
            <w:tcW w:w="1830" w:type="dxa"/>
            <w:tcBorders/>
            <w:vAlign w:val="center"/>
          </w:tcPr>
          <w:p>
            <w:pPr>
              <w:pStyle w:val="style0"/>
              <w:spacing w:lineRule="exact" w:line="360"/>
              <w:jc w:val="left"/>
              <w:rPr>
                <w:rFonts w:ascii="黑体" w:cs="黑体" w:eastAsia="黑体" w:hAnsi="黑体"/>
                <w:sz w:val="24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望城区农业农村局、望城区文化旅游广电体育局、望城区融媒体中心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3.11-4月</w:t>
            </w:r>
          </w:p>
        </w:tc>
        <w:tc>
          <w:tcPr>
            <w:tcW w:w="4896" w:type="dxa"/>
            <w:tcBorders/>
            <w:vAlign w:val="center"/>
          </w:tcPr>
          <w:p>
            <w:pPr>
              <w:pStyle w:val="style0"/>
              <w:spacing w:lineRule="exact" w:line="360"/>
              <w:jc w:val="left"/>
              <w:rPr>
                <w:rFonts w:ascii="黑体" w:cs="黑体" w:eastAsia="黑体" w:hAnsi="黑体"/>
                <w:sz w:val="24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所有来望城旅游的游客，拍摄有一定辨识度的望城区内自然风光、人文风情为主要内容的照片或者短视频参赛，评选优秀奖、创意作品奖各50名。</w:t>
            </w:r>
          </w:p>
        </w:tc>
      </w:tr>
      <w:tr>
        <w:tblPrEx/>
        <w:trPr>
          <w:trHeight w:val="602" w:hRule="atLeast"/>
          <w:jc w:val="center"/>
        </w:trPr>
        <w:tc>
          <w:tcPr>
            <w:tcW w:w="22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超值年卡</w:t>
            </w:r>
          </w:p>
        </w:tc>
        <w:tc>
          <w:tcPr>
            <w:tcW w:w="1830" w:type="dxa"/>
            <w:tcBorders/>
            <w:vAlign w:val="center"/>
          </w:tcPr>
          <w:p>
            <w:pPr>
              <w:pStyle w:val="style0"/>
              <w:spacing w:lineRule="exact" w:line="36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望城区文化旅游广电体育局、</w:t>
            </w:r>
          </w:p>
          <w:p>
            <w:pPr>
              <w:pStyle w:val="style0"/>
              <w:spacing w:lineRule="exact" w:line="36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望城区旅游行业协会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全年</w:t>
            </w:r>
          </w:p>
        </w:tc>
        <w:tc>
          <w:tcPr>
            <w:tcW w:w="4896" w:type="dxa"/>
            <w:tcBorders/>
            <w:vAlign w:val="center"/>
          </w:tcPr>
          <w:p>
            <w:pPr>
              <w:pStyle w:val="style0"/>
              <w:spacing w:lineRule="exact" w:line="36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推出9条乡村旅游精品线路；推出1</w:t>
            </w:r>
            <w:r>
              <w:rPr>
                <w:rFonts w:ascii="宋体" w:cs="宋体" w:eastAsia="宋体" w:hAnsi="宋体"/>
                <w:szCs w:val="21"/>
              </w:rPr>
              <w:t>99</w:t>
            </w:r>
            <w:r>
              <w:rPr>
                <w:rFonts w:ascii="宋体" w:cs="宋体" w:eastAsia="宋体" w:hAnsi="宋体" w:hint="eastAsia"/>
                <w:szCs w:val="21"/>
              </w:rPr>
              <w:t>元超值“全域旅游年（联）卡”，可全年无限次畅游区内全部12家A级景区。</w:t>
            </w:r>
          </w:p>
        </w:tc>
      </w:tr>
      <w:tr>
        <w:tblPrEx/>
        <w:trPr>
          <w:trHeight w:val="602" w:hRule="atLeast"/>
          <w:jc w:val="center"/>
        </w:trPr>
        <w:tc>
          <w:tcPr>
            <w:tcW w:w="224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铜官窑花朝游园会</w:t>
            </w:r>
          </w:p>
        </w:tc>
        <w:tc>
          <w:tcPr>
            <w:tcW w:w="1830" w:type="dxa"/>
            <w:tcBorders/>
            <w:vAlign w:val="center"/>
          </w:tcPr>
          <w:p>
            <w:pPr>
              <w:pStyle w:val="style0"/>
              <w:spacing w:lineRule="exact" w:line="36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望城区文化旅游广电体育局、</w:t>
            </w:r>
          </w:p>
          <w:p>
            <w:pPr>
              <w:pStyle w:val="style0"/>
              <w:spacing w:lineRule="exact" w:line="360"/>
              <w:jc w:val="left"/>
              <w:rPr>
                <w:rFonts w:ascii="黑体" w:cs="黑体" w:eastAsia="黑体" w:hAnsi="黑体"/>
                <w:sz w:val="24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铜官窑古镇</w:t>
            </w:r>
          </w:p>
        </w:tc>
        <w:tc>
          <w:tcPr>
            <w:tcW w:w="117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4.4-4.12</w:t>
            </w:r>
          </w:p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</w:p>
        </w:tc>
        <w:tc>
          <w:tcPr>
            <w:tcW w:w="4896" w:type="dxa"/>
            <w:tcBorders/>
            <w:vAlign w:val="center"/>
          </w:tcPr>
          <w:p>
            <w:pPr>
              <w:pStyle w:val="style0"/>
              <w:spacing w:lineRule="exact" w:line="36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花朝献瑞·祭花神仪式；春韵·百花朝幕园区演艺</w:t>
            </w:r>
          </w:p>
          <w:p>
            <w:pPr>
              <w:pStyle w:val="style0"/>
              <w:spacing w:lineRule="exact" w:line="36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春日游·樱花告白季；上巳节·踏青手作礼；十二花神巡游；丽人行·美食游园会。</w:t>
            </w:r>
          </w:p>
        </w:tc>
      </w:tr>
    </w:tbl>
    <w:p>
      <w:pPr>
        <w:pStyle w:val="style0"/>
        <w:spacing w:lineRule="exact" w:line="360"/>
        <w:jc w:val="lef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 xml:space="preserve">长沙县   </w:t>
      </w:r>
    </w:p>
    <w:tbl>
      <w:tblPr>
        <w:tblStyle w:val="style154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824"/>
        <w:gridCol w:w="1264"/>
        <w:gridCol w:w="4740"/>
      </w:tblGrid>
      <w:tr>
        <w:trPr>
          <w:trHeight w:val="66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活动名称（主题）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主办单位</w:t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时间</w:t>
            </w:r>
          </w:p>
        </w:tc>
        <w:tc>
          <w:tcPr>
            <w:tcW w:w="4740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内容简介</w:t>
            </w:r>
          </w:p>
        </w:tc>
      </w:tr>
      <w:tr>
        <w:tblPrEx/>
        <w:trPr>
          <w:trHeight w:val="1265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清明采茶季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长沙县文化旅游广电体育局、湘丰茶博园</w:t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4月</w:t>
            </w:r>
          </w:p>
        </w:tc>
        <w:tc>
          <w:tcPr>
            <w:tcW w:w="4740" w:type="dxa"/>
            <w:tcBorders/>
            <w:vAlign w:val="center"/>
          </w:tcPr>
          <w:p>
            <w:pPr>
              <w:pStyle w:val="style0"/>
              <w:spacing w:lineRule="exact" w:line="360"/>
              <w:jc w:val="left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茶园直播现场采茶，制茶，体验春茶采摘、赏油菜花海。</w:t>
            </w:r>
          </w:p>
        </w:tc>
      </w:tr>
      <w:tr>
        <w:tblPrEx/>
        <w:trPr>
          <w:trHeight w:val="67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恋上花海赏玩季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长沙县文化旅游广电体育局、浔龙河樱花谷</w:t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4月</w:t>
            </w:r>
          </w:p>
        </w:tc>
        <w:tc>
          <w:tcPr>
            <w:tcW w:w="4740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长沙首条高空花海玻璃桥，万亩樱花林、奇幻世界、侏罗纪恐龙园、高空玻璃漂流等项目，晒推文门票免费送。</w:t>
            </w:r>
          </w:p>
        </w:tc>
      </w:tr>
      <w:tr>
        <w:tblPrEx/>
        <w:trPr>
          <w:trHeight w:val="67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春季牡丹节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长沙县文化旅游广电体育局、花田厝鲜花艺术小镇</w:t>
            </w:r>
          </w:p>
        </w:tc>
        <w:tc>
          <w:tcPr>
            <w:tcW w:w="1264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4月</w:t>
            </w:r>
          </w:p>
        </w:tc>
        <w:tc>
          <w:tcPr>
            <w:tcW w:w="4740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儿童渔趣、手工工坊、花田会友团建、抖音网红地打卡。</w:t>
            </w:r>
          </w:p>
        </w:tc>
      </w:tr>
    </w:tbl>
    <w:p>
      <w:pPr>
        <w:pStyle w:val="style0"/>
        <w:spacing w:lineRule="exact" w:line="360"/>
        <w:jc w:val="lef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浏阳市</w:t>
      </w:r>
    </w:p>
    <w:tbl>
      <w:tblPr>
        <w:tblStyle w:val="style154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824"/>
        <w:gridCol w:w="1188"/>
        <w:gridCol w:w="4816"/>
      </w:tblGrid>
      <w:tr>
        <w:trPr>
          <w:trHeight w:val="66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活动名称（主题）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主办单位</w:t>
            </w: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时间</w:t>
            </w:r>
          </w:p>
        </w:tc>
        <w:tc>
          <w:tcPr>
            <w:tcW w:w="481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内容简介</w:t>
            </w:r>
          </w:p>
        </w:tc>
      </w:tr>
      <w:tr>
        <w:tblPrEx/>
        <w:trPr>
          <w:trHeight w:val="937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“一河诗画 满城烟花” 浏阳打卡系列活动</w:t>
            </w:r>
          </w:p>
        </w:tc>
        <w:tc>
          <w:tcPr>
            <w:tcW w:w="1824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浏阳市文化旅游广电体育局</w:t>
            </w:r>
          </w:p>
        </w:tc>
        <w:tc>
          <w:tcPr>
            <w:tcW w:w="1188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4.4-4.6</w:t>
            </w:r>
          </w:p>
        </w:tc>
        <w:tc>
          <w:tcPr>
            <w:tcW w:w="4816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浏阳四大文旅优惠活动；清明祭扫系列活动；浏阳市“十大文旅网红打卡地”、“十佳夜间经济示范点”打卡活动；风筝采茶踏青系列活动。</w:t>
            </w:r>
          </w:p>
        </w:tc>
      </w:tr>
    </w:tbl>
    <w:p>
      <w:pPr>
        <w:pStyle w:val="style0"/>
        <w:spacing w:lineRule="exact" w:line="360"/>
        <w:jc w:val="lef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宁乡市</w:t>
      </w:r>
    </w:p>
    <w:tbl>
      <w:tblPr>
        <w:tblStyle w:val="style154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662"/>
        <w:gridCol w:w="1320"/>
        <w:gridCol w:w="4846"/>
      </w:tblGrid>
      <w:tr>
        <w:trPr>
          <w:trHeight w:val="66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b/>
                <w:bCs/>
                <w:szCs w:val="21"/>
              </w:rPr>
            </w:pPr>
            <w:r>
              <w:rPr>
                <w:rFonts w:ascii="宋体" w:cs="宋体" w:eastAsia="宋体" w:hAnsi="宋体" w:hint="eastAsia"/>
                <w:b/>
                <w:bCs/>
                <w:szCs w:val="21"/>
              </w:rPr>
              <w:t>活动名称（主题）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b/>
                <w:bCs/>
                <w:szCs w:val="21"/>
              </w:rPr>
            </w:pPr>
            <w:r>
              <w:rPr>
                <w:rFonts w:ascii="宋体" w:cs="宋体" w:eastAsia="宋体" w:hAnsi="宋体" w:hint="eastAsia"/>
                <w:b/>
                <w:bCs/>
                <w:szCs w:val="21"/>
              </w:rPr>
              <w:t>主办单位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b/>
                <w:bCs/>
                <w:szCs w:val="21"/>
              </w:rPr>
            </w:pPr>
            <w:r>
              <w:rPr>
                <w:rFonts w:ascii="宋体" w:cs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4846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cs="宋体" w:eastAsia="宋体" w:hAnsi="宋体"/>
                <w:b/>
                <w:bCs/>
                <w:szCs w:val="21"/>
              </w:rPr>
            </w:pPr>
            <w:r>
              <w:rPr>
                <w:rFonts w:ascii="宋体" w:cs="宋体" w:eastAsia="宋体" w:hAnsi="宋体" w:hint="eastAsia"/>
                <w:b/>
                <w:bCs/>
                <w:szCs w:val="21"/>
              </w:rPr>
              <w:t>内容简介</w:t>
            </w:r>
          </w:p>
        </w:tc>
      </w:tr>
      <w:tr>
        <w:tblPrEx/>
        <w:trPr>
          <w:trHeight w:val="937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“春踏花径”2020宁乡赏花踏青季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宁乡市文化旅游广电体育局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3月-5月</w:t>
            </w:r>
          </w:p>
        </w:tc>
        <w:tc>
          <w:tcPr>
            <w:tcW w:w="4846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制作赏花踏青和自驾游旅游指南，推荐十五大赏花地；推荐八大踏青地；推荐二十一大乡村旅游点。</w:t>
            </w:r>
          </w:p>
        </w:tc>
      </w:tr>
      <w:tr>
        <w:tblPrEx/>
        <w:trPr>
          <w:trHeight w:val="672" w:hRule="atLeast"/>
          <w:jc w:val="center"/>
        </w:trPr>
        <w:tc>
          <w:tcPr>
            <w:tcW w:w="217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全国医务工作者免票游宁乡活动</w:t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宁乡市文化旅游广电体育局及各景区（点）</w:t>
            </w:r>
          </w:p>
        </w:tc>
        <w:tc>
          <w:tcPr>
            <w:tcW w:w="1320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恢复开放-全年</w:t>
            </w:r>
          </w:p>
        </w:tc>
        <w:tc>
          <w:tcPr>
            <w:tcW w:w="4846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b/>
                <w:bCs/>
                <w:szCs w:val="21"/>
              </w:rPr>
              <w:t>活动内容：</w:t>
            </w:r>
            <w:r>
              <w:rPr>
                <w:rFonts w:ascii="宋体" w:cs="宋体" w:eastAsia="宋体" w:hAnsi="宋体" w:hint="eastAsia"/>
                <w:szCs w:val="21"/>
              </w:rPr>
              <w:t>活动期间全国医务工作者凭医生（护士）执业资格证书和本人身份证至景区前台可享受免票政策（不含二次消费）</w:t>
            </w:r>
          </w:p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b/>
                <w:bCs/>
                <w:szCs w:val="21"/>
              </w:rPr>
              <w:t>参与景区：</w:t>
            </w:r>
            <w:r>
              <w:rPr>
                <w:rFonts w:ascii="宋体" w:cs="宋体" w:eastAsia="宋体" w:hAnsi="宋体" w:hint="eastAsia"/>
                <w:szCs w:val="21"/>
              </w:rPr>
              <w:t>长沙方特·东方神画、炭河古城（含演出）、关山景区（含关山古镇、三国体验馆）、千佛洞景区、天紫漂流、泰国风情馆景区门票；灰汤紫龙湾温泉度假区、灰汤金太阳、灰汤华天城、灰汤职工疗养院首次温泉门票。）</w:t>
            </w:r>
          </w:p>
        </w:tc>
      </w:tr>
    </w:tbl>
    <w:p>
      <w:pPr>
        <w:pStyle w:val="style0"/>
        <w:spacing w:lineRule="exact" w:line="360"/>
        <w:jc w:val="lef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  <w:r>
        <w:rPr>
          <w:rFonts w:ascii="楷体" w:cs="楷体" w:eastAsia="楷体" w:hAnsi="楷体" w:hint="eastAsia"/>
          <w:b/>
          <w:bCs/>
          <w:sz w:val="32"/>
          <w:szCs w:val="32"/>
        </w:rPr>
        <w:t>湘江新区</w:t>
      </w:r>
    </w:p>
    <w:tbl>
      <w:tblPr>
        <w:tblStyle w:val="style154"/>
        <w:tblW w:w="1000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841"/>
        <w:gridCol w:w="1159"/>
        <w:gridCol w:w="4845"/>
      </w:tblGrid>
      <w:tr>
        <w:trPr>
          <w:trHeight w:val="662" w:hRule="atLeast"/>
          <w:jc w:val="center"/>
        </w:trPr>
        <w:tc>
          <w:tcPr>
            <w:tcW w:w="215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活动名称（主题）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主办单位</w:t>
            </w:r>
          </w:p>
        </w:tc>
        <w:tc>
          <w:tcPr>
            <w:tcW w:w="1159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时间</w:t>
            </w:r>
          </w:p>
        </w:tc>
        <w:tc>
          <w:tcPr>
            <w:tcW w:w="4845" w:type="dxa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黑体" w:cs="黑体" w:eastAsia="黑体" w:hAnsi="黑体"/>
                <w:sz w:val="24"/>
              </w:rPr>
            </w:pPr>
            <w:r>
              <w:rPr>
                <w:rFonts w:ascii="黑体" w:cs="黑体" w:eastAsia="黑体" w:hAnsi="黑体" w:hint="eastAsia"/>
                <w:sz w:val="24"/>
              </w:rPr>
              <w:t>内容简介</w:t>
            </w:r>
          </w:p>
        </w:tc>
      </w:tr>
      <w:tr>
        <w:tblPrEx/>
        <w:trPr>
          <w:trHeight w:val="672" w:hRule="atLeast"/>
          <w:jc w:val="center"/>
        </w:trPr>
        <w:tc>
          <w:tcPr>
            <w:tcW w:w="2155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“寻找春天里的你”--生活美学系列讲座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湖南湘江新区管委会、谢子龙影像艺术馆</w:t>
            </w:r>
          </w:p>
        </w:tc>
        <w:tc>
          <w:tcPr>
            <w:tcW w:w="1159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textAlignment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4月（每周日晚19:30-21:00）</w:t>
            </w:r>
          </w:p>
        </w:tc>
        <w:tc>
          <w:tcPr>
            <w:tcW w:w="4845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textAlignment w:val="center"/>
              <w:rPr>
                <w:rStyle w:val="style87"/>
                <w:rFonts w:ascii="宋体" w:cs="宋体" w:eastAsia="宋体" w:hAnsi="宋体"/>
                <w:spacing w:val="20"/>
                <w:szCs w:val="21"/>
                <w:shd w:val="clear" w:color="auto" w:fill="ffffff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服装色彩与妆容的搭配；时尚与稳健——论商务人士的着装品格；服装色彩搭配方法；寻找属于你的STYLE；画龙点睛—论配饰在服装搭配中的重要性；服装与体型的搭配。</w:t>
            </w:r>
          </w:p>
        </w:tc>
      </w:tr>
    </w:tbl>
    <w:p>
      <w:pPr>
        <w:pStyle w:val="style0"/>
        <w:spacing w:lineRule="exact" w:line="360"/>
        <w:jc w:val="lef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center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righ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righ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righ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right"/>
        <w:rPr>
          <w:rFonts w:ascii="楷体" w:cs="楷体" w:eastAsia="楷体" w:hAnsi="楷体"/>
          <w:b/>
          <w:bCs/>
          <w:sz w:val="32"/>
          <w:szCs w:val="32"/>
        </w:rPr>
      </w:pPr>
    </w:p>
    <w:p>
      <w:pPr>
        <w:pStyle w:val="style0"/>
        <w:spacing w:lineRule="exact" w:line="360"/>
        <w:jc w:val="right"/>
        <w:rPr>
          <w:rFonts w:ascii="楷体" w:cs="楷体" w:eastAsia="楷体" w:hAnsi="楷体"/>
          <w:b/>
          <w:bCs/>
          <w:sz w:val="32"/>
          <w:szCs w:val="32"/>
        </w:rPr>
      </w:pPr>
    </w:p>
    <w:sectPr>
      <w:pgSz w:w="11906" w:h="16838" w:orient="portrait"/>
      <w:pgMar w:top="1418" w:right="1361" w:bottom="1134" w:left="147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Arial Unicode MS"/>
    <w:panose1 w:val="020b06040200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8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100" w:beforeAutospacing="true" w:after="100" w:afterAutospacing="true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  <w:style w:type="character" w:styleId="style87">
    <w:name w:val="Strong"/>
    <w:basedOn w:val="style65"/>
    <w:next w:val="style87"/>
    <w:qFormat/>
    <w:uiPriority w:val="0"/>
    <w:rPr>
      <w:b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1928</Words>
  <Pages>4</Pages>
  <Characters>2041</Characters>
  <Application>WPS Office</Application>
  <DocSecurity>0</DocSecurity>
  <Paragraphs>195</Paragraphs>
  <ScaleCrop>false</ScaleCrop>
  <Company>Lenovo</Company>
  <LinksUpToDate>false</LinksUpToDate>
  <CharactersWithSpaces>2107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PPCC</dc:creator>
  <lastModifiedBy>VOG-AL10</lastModifiedBy>
  <lastPrinted>2020-03-24T02:50:00Z</lastPrinted>
  <dcterms:modified xsi:type="dcterms:W3CDTF">2020-03-25T08:03:51Z</dcterms:modified>
  <revision>10</revision>
  <dc:title>2020年元旦春节文化旅游活动和惠民信息表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